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06"/>
        <w:tblW w:w="14123" w:type="dxa"/>
        <w:tblLayout w:type="fixed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3"/>
        <w:gridCol w:w="492"/>
        <w:gridCol w:w="256"/>
        <w:gridCol w:w="473"/>
        <w:gridCol w:w="473"/>
        <w:gridCol w:w="473"/>
        <w:gridCol w:w="473"/>
        <w:gridCol w:w="473"/>
        <w:gridCol w:w="473"/>
        <w:gridCol w:w="473"/>
        <w:gridCol w:w="26"/>
        <w:gridCol w:w="235"/>
        <w:gridCol w:w="21"/>
        <w:gridCol w:w="453"/>
        <w:gridCol w:w="473"/>
        <w:gridCol w:w="473"/>
        <w:gridCol w:w="473"/>
        <w:gridCol w:w="473"/>
        <w:gridCol w:w="473"/>
        <w:gridCol w:w="473"/>
        <w:gridCol w:w="45"/>
        <w:gridCol w:w="216"/>
        <w:gridCol w:w="40"/>
        <w:gridCol w:w="433"/>
        <w:gridCol w:w="473"/>
        <w:gridCol w:w="473"/>
        <w:gridCol w:w="473"/>
        <w:gridCol w:w="473"/>
        <w:gridCol w:w="473"/>
        <w:gridCol w:w="473"/>
        <w:gridCol w:w="86"/>
      </w:tblGrid>
      <w:tr w:rsidR="00841457" w:rsidRPr="00841457" w:rsidTr="00841457">
        <w:trPr>
          <w:trHeight w:val="839"/>
        </w:trPr>
        <w:tc>
          <w:tcPr>
            <w:tcW w:w="1412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eastAsia="en-GB"/>
              </w:rPr>
              <w:t xml:space="preserve">Student Payments 2025 </w:t>
            </w:r>
          </w:p>
        </w:tc>
      </w:tr>
      <w:tr w:rsidR="00841457" w:rsidRPr="00841457" w:rsidTr="00841457">
        <w:trPr>
          <w:gridAfter w:val="1"/>
          <w:wAfter w:w="86" w:type="dxa"/>
          <w:trHeight w:val="24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457" w:rsidRPr="00841457" w:rsidTr="00841457">
        <w:trPr>
          <w:trHeight w:val="319"/>
        </w:trPr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January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February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March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April</w:t>
            </w:r>
          </w:p>
        </w:tc>
      </w:tr>
      <w:tr w:rsidR="00841457" w:rsidRPr="00841457" w:rsidTr="00841457">
        <w:trPr>
          <w:gridAfter w:val="1"/>
          <w:wAfter w:w="86" w:type="dxa"/>
          <w:trHeight w:val="24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5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12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19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26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457" w:rsidRPr="00841457" w:rsidTr="00841457">
        <w:trPr>
          <w:trHeight w:val="319"/>
        </w:trPr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May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June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July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August</w:t>
            </w:r>
          </w:p>
        </w:tc>
      </w:tr>
      <w:tr w:rsidR="00841457" w:rsidRPr="00841457" w:rsidTr="00841457">
        <w:trPr>
          <w:gridAfter w:val="1"/>
          <w:wAfter w:w="86" w:type="dxa"/>
          <w:trHeight w:val="24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9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16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23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30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457" w:rsidRPr="00841457" w:rsidTr="00841457">
        <w:trPr>
          <w:trHeight w:val="319"/>
        </w:trPr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September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October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November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  <w:t>December</w:t>
            </w:r>
          </w:p>
        </w:tc>
      </w:tr>
      <w:tr w:rsidR="00841457" w:rsidRPr="00841457" w:rsidTr="00841457">
        <w:trPr>
          <w:gridAfter w:val="1"/>
          <w:wAfter w:w="86" w:type="dxa"/>
          <w:trHeight w:val="24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  <w:t>S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6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13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20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27</w:t>
            </w: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457" w:rsidRPr="00841457" w:rsidTr="00841457">
        <w:trPr>
          <w:gridAfter w:val="1"/>
          <w:wAfter w:w="86" w:type="dxa"/>
          <w:trHeight w:val="2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84145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57" w:rsidRPr="00841457" w:rsidRDefault="00841457" w:rsidP="0084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E7823" w:rsidRDefault="00AE7823"/>
    <w:p w:rsidR="00841457" w:rsidRPr="00841457" w:rsidRDefault="00841457">
      <w:pPr>
        <w:rPr>
          <w:rFonts w:ascii="Bahnschrift" w:hAnsi="Bahnschrift"/>
        </w:rPr>
      </w:pPr>
      <w:r w:rsidRPr="00841457">
        <w:rPr>
          <w:rFonts w:ascii="Bahnschrift" w:hAnsi="Bahnschrift"/>
        </w:rPr>
        <w:t>To qualify for payment on the da</w:t>
      </w:r>
      <w:bookmarkStart w:id="0" w:name="_GoBack"/>
      <w:bookmarkEnd w:id="0"/>
      <w:r w:rsidRPr="00841457">
        <w:rPr>
          <w:rFonts w:ascii="Bahnschrift" w:hAnsi="Bahnschrift"/>
        </w:rPr>
        <w:t>tes shown, all bank details must be entered into the student portal 10 working days prior to payme</w:t>
      </w:r>
      <w:r w:rsidRPr="00841457">
        <w:rPr>
          <w:rFonts w:ascii="Bahnschrift" w:hAnsi="Bahnschrift"/>
        </w:rPr>
        <w:t>nt.</w:t>
      </w:r>
    </w:p>
    <w:sectPr w:rsidR="00841457" w:rsidRPr="00841457" w:rsidSect="00841457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57"/>
    <w:rsid w:val="00841457"/>
    <w:rsid w:val="00A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1F59"/>
  <w15:chartTrackingRefBased/>
  <w15:docId w15:val="{644AF754-4610-4451-BF38-CB679FA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Jamie</dc:creator>
  <cp:keywords/>
  <dc:description/>
  <cp:lastModifiedBy>Simpson, Jamie</cp:lastModifiedBy>
  <cp:revision>1</cp:revision>
  <dcterms:created xsi:type="dcterms:W3CDTF">2024-12-04T12:08:00Z</dcterms:created>
  <dcterms:modified xsi:type="dcterms:W3CDTF">2024-12-04T12:18:00Z</dcterms:modified>
</cp:coreProperties>
</file>